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12CF" w14:textId="77777777" w:rsidR="00F06692" w:rsidRDefault="00F06692" w:rsidP="00F06692">
      <w:pPr>
        <w:pStyle w:val="StandardWeb"/>
        <w:shd w:val="clear" w:color="auto" w:fill="FFFFFF"/>
        <w:spacing w:before="240" w:beforeAutospacing="0" w:after="240" w:afterAutospacing="0"/>
      </w:pPr>
      <w:r>
        <w:rPr>
          <w:rFonts w:ascii="Calibri" w:hAnsi="Calibri" w:cs="Calibri"/>
          <w:color w:val="000000"/>
          <w:sz w:val="22"/>
          <w:szCs w:val="22"/>
        </w:rPr>
        <w:t>Hallo zusammen,</w:t>
      </w:r>
    </w:p>
    <w:p w14:paraId="55165D0C" w14:textId="77777777" w:rsidR="00F06692" w:rsidRDefault="00F06692" w:rsidP="00F06692">
      <w:pPr>
        <w:pStyle w:val="StandardWeb"/>
        <w:shd w:val="clear" w:color="auto" w:fill="FFFFFF"/>
        <w:spacing w:before="240" w:beforeAutospacing="0" w:after="24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Die ersten Brachvögel sind schon wieder aus Ihrem Überwinterungsgebiet zurück. Um diesen Sommer wieder eine erfolgreiche Saison feiern zu können, wollen wir am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19. </w:t>
      </w:r>
      <w:r>
        <w:rPr>
          <w:rFonts w:ascii="Calibri" w:hAnsi="Calibri" w:cs="Calibri"/>
          <w:color w:val="000000"/>
          <w:sz w:val="22"/>
          <w:szCs w:val="22"/>
        </w:rPr>
        <w:t xml:space="preserve">und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20. März</w:t>
      </w:r>
      <w:r>
        <w:rPr>
          <w:rFonts w:ascii="Calibri" w:hAnsi="Calibri" w:cs="Calibri"/>
          <w:color w:val="000000"/>
          <w:sz w:val="22"/>
          <w:szCs w:val="22"/>
        </w:rPr>
        <w:t xml:space="preserve"> in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Niederwinkling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wieder den Wiesenbrüterschutzzaun aufbauen. Auch in diesem Jahr suche ich Unterstützung für diese Maßnahme. Treffpunkt wäre wie im Vorjahr der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Parkplatz bei der Kläranlage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Niederwinkling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> um 9:00 Uhr</w:t>
      </w:r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55FC8AFF" w14:textId="77777777" w:rsidR="00F06692" w:rsidRDefault="00F06692" w:rsidP="00F06692">
      <w:pPr>
        <w:pStyle w:val="StandardWeb"/>
        <w:shd w:val="clear" w:color="auto" w:fill="FFFFFF"/>
        <w:spacing w:before="240" w:beforeAutospacing="0" w:after="240" w:afterAutospacing="0"/>
      </w:pPr>
      <w:r>
        <w:rPr>
          <w:rFonts w:ascii="Calibri" w:hAnsi="Calibri" w:cs="Calibri"/>
          <w:color w:val="000000"/>
          <w:sz w:val="22"/>
          <w:szCs w:val="22"/>
        </w:rPr>
        <w:t>Der Einsatz dauert jeweils etwa 5 Stunden. Für eine Brotzeit zur Mittagszeit und Getränke für alle Helfer wird gesorgt.</w:t>
      </w:r>
    </w:p>
    <w:p w14:paraId="546D3938" w14:textId="77777777" w:rsidR="00F06692" w:rsidRDefault="00F06692" w:rsidP="00F06692">
      <w:pPr>
        <w:pStyle w:val="StandardWeb"/>
        <w:shd w:val="clear" w:color="auto" w:fill="FFFFFF"/>
        <w:spacing w:before="240" w:beforeAutospacing="0" w:after="240" w:afterAutospacing="0"/>
      </w:pPr>
      <w:r>
        <w:rPr>
          <w:rFonts w:ascii="Calibri" w:hAnsi="Calibri" w:cs="Calibri"/>
          <w:color w:val="000000"/>
          <w:sz w:val="22"/>
          <w:szCs w:val="22"/>
        </w:rPr>
        <w:t>Bitte gebt mir zur besseren Planung Bescheid ob ihr Zeit und Lust habt uns zu unterstützen. Ich würde mich freuen, wenn ihr auch dieses Jahr wieder mit am Start seid!</w:t>
      </w:r>
    </w:p>
    <w:p w14:paraId="7D38F859" w14:textId="77777777" w:rsidR="00F06692" w:rsidRDefault="00F06692" w:rsidP="00F06692">
      <w:pPr>
        <w:pStyle w:val="StandardWeb"/>
        <w:shd w:val="clear" w:color="auto" w:fill="FFFFFF"/>
        <w:spacing w:before="240" w:beforeAutospacing="0" w:after="240" w:afterAutospacing="0"/>
      </w:pPr>
      <w:r>
        <w:rPr>
          <w:rFonts w:ascii="Calibri" w:hAnsi="Calibri" w:cs="Calibri"/>
          <w:color w:val="000000"/>
          <w:sz w:val="22"/>
          <w:szCs w:val="22"/>
        </w:rPr>
        <w:t>Ich freue mich bereits auf den gemeinsamen Einsatz mit euch!</w:t>
      </w:r>
    </w:p>
    <w:p w14:paraId="0D9C7AD3" w14:textId="77777777" w:rsidR="00F06692" w:rsidRDefault="00F06692" w:rsidP="00F06692">
      <w:pPr>
        <w:pStyle w:val="StandardWeb"/>
        <w:shd w:val="clear" w:color="auto" w:fill="FFFFFF"/>
        <w:spacing w:before="240" w:beforeAutospacing="0" w:after="240" w:afterAutospacing="0"/>
      </w:pPr>
      <w:r>
        <w:rPr>
          <w:rFonts w:ascii="Calibri" w:hAnsi="Calibri" w:cs="Calibri"/>
          <w:color w:val="000000"/>
          <w:sz w:val="22"/>
          <w:szCs w:val="22"/>
        </w:rPr>
        <w:t>Viele Grüße</w:t>
      </w:r>
    </w:p>
    <w:p w14:paraId="4720BA4F" w14:textId="77777777" w:rsidR="00F06692" w:rsidRDefault="00F06692" w:rsidP="00F06692">
      <w:pPr>
        <w:pStyle w:val="StandardWeb"/>
      </w:pPr>
      <w:r>
        <w:rPr>
          <w:color w:val="000000"/>
          <w:sz w:val="22"/>
          <w:szCs w:val="22"/>
        </w:rPr>
        <w:t> </w:t>
      </w:r>
    </w:p>
    <w:p w14:paraId="4D983161" w14:textId="77777777" w:rsidR="00F06692" w:rsidRDefault="00F06692" w:rsidP="00F06692">
      <w:pPr>
        <w:pStyle w:val="StandardWeb"/>
        <w:spacing w:before="240" w:beforeAutospacing="0" w:after="240" w:afterAutospacing="0"/>
      </w:pPr>
      <w:r>
        <w:rPr>
          <w:rFonts w:ascii="Calibri" w:hAnsi="Calibri" w:cs="Calibri"/>
          <w:b/>
          <w:bCs/>
          <w:color w:val="2F5496"/>
        </w:rPr>
        <w:t>Bastian Thom</w:t>
      </w:r>
    </w:p>
    <w:p w14:paraId="62AB376B" w14:textId="77777777" w:rsidR="00F06692" w:rsidRDefault="00F06692" w:rsidP="00F06692">
      <w:pPr>
        <w:pStyle w:val="StandardWeb"/>
        <w:spacing w:before="240" w:beforeAutospacing="0" w:after="240" w:afterAutospacing="0"/>
      </w:pPr>
      <w:r>
        <w:rPr>
          <w:rFonts w:ascii="Calibri" w:hAnsi="Calibri" w:cs="Calibri"/>
          <w:i/>
          <w:iCs/>
          <w:color w:val="2F5496"/>
          <w:sz w:val="20"/>
          <w:szCs w:val="20"/>
        </w:rPr>
        <w:t>Gebietsbetreuer „Wiesenbrüter im Donautal“ </w:t>
      </w:r>
    </w:p>
    <w:p w14:paraId="5D79F443" w14:textId="77777777" w:rsidR="00F06692" w:rsidRDefault="00F06692" w:rsidP="00F06692">
      <w:pPr>
        <w:pStyle w:val="StandardWeb"/>
        <w:spacing w:before="240" w:beforeAutospacing="0" w:after="240" w:afterAutospacing="0"/>
      </w:pPr>
      <w:r>
        <w:rPr>
          <w:rFonts w:ascii="Calibri" w:hAnsi="Calibri" w:cs="Calibri"/>
          <w:i/>
          <w:iCs/>
          <w:color w:val="2F5496"/>
          <w:sz w:val="10"/>
          <w:szCs w:val="10"/>
        </w:rPr>
        <w:t> </w:t>
      </w:r>
    </w:p>
    <w:p w14:paraId="2A9C99DD" w14:textId="77777777" w:rsidR="00F06692" w:rsidRDefault="00F06692" w:rsidP="00F06692">
      <w:pPr>
        <w:pStyle w:val="StandardWeb"/>
        <w:spacing w:before="240" w:beforeAutospacing="0" w:after="240" w:afterAutospacing="0"/>
      </w:pPr>
      <w:r>
        <w:rPr>
          <w:rFonts w:ascii="Calibri" w:hAnsi="Calibri" w:cs="Calibri"/>
          <w:color w:val="2F5496"/>
          <w:sz w:val="20"/>
          <w:szCs w:val="20"/>
        </w:rPr>
        <w:t>Mobil: 0162 4199205</w:t>
      </w:r>
    </w:p>
    <w:p w14:paraId="54C77FDC" w14:textId="77777777" w:rsidR="00F06692" w:rsidRDefault="00F06692" w:rsidP="00F06692">
      <w:pPr>
        <w:pStyle w:val="StandardWeb"/>
      </w:pPr>
      <w:r>
        <w:rPr>
          <w:rFonts w:ascii="Calibri" w:hAnsi="Calibri" w:cs="Calibri"/>
          <w:color w:val="2F5496"/>
          <w:sz w:val="20"/>
          <w:szCs w:val="20"/>
        </w:rPr>
        <w:t xml:space="preserve">E-Mail: </w:t>
      </w:r>
      <w:hyperlink r:id="rId4" w:history="1">
        <w:r>
          <w:rPr>
            <w:rStyle w:val="Hyperlink"/>
            <w:rFonts w:ascii="Calibri" w:hAnsi="Calibri" w:cs="Calibri"/>
            <w:color w:val="467886"/>
            <w:sz w:val="20"/>
            <w:szCs w:val="20"/>
          </w:rPr>
          <w:t>bastian.thom@lbv.de</w:t>
        </w:r>
      </w:hyperlink>
    </w:p>
    <w:p w14:paraId="04810D31" w14:textId="77777777" w:rsidR="00F06692" w:rsidRDefault="00F06692" w:rsidP="00F06692">
      <w:pPr>
        <w:pStyle w:val="StandardWeb"/>
        <w:spacing w:before="240" w:beforeAutospacing="0" w:after="240" w:afterAutospacing="0"/>
      </w:pPr>
      <w:r>
        <w:rPr>
          <w:rFonts w:ascii="Calibri" w:hAnsi="Calibri" w:cs="Calibri"/>
          <w:color w:val="2F5496"/>
          <w:sz w:val="10"/>
          <w:szCs w:val="10"/>
        </w:rPr>
        <w:t> </w:t>
      </w:r>
    </w:p>
    <w:p w14:paraId="65E3C459" w14:textId="77777777" w:rsidR="00F06692" w:rsidRDefault="00F06692" w:rsidP="00F06692">
      <w:pPr>
        <w:pStyle w:val="StandardWeb"/>
        <w:spacing w:before="240" w:beforeAutospacing="0" w:after="240" w:afterAutospacing="0"/>
      </w:pPr>
      <w:r>
        <w:rPr>
          <w:rFonts w:ascii="Calibri" w:hAnsi="Calibri" w:cs="Calibri"/>
          <w:color w:val="2F5496"/>
          <w:sz w:val="18"/>
          <w:szCs w:val="18"/>
        </w:rPr>
        <w:t>Landesbund für Vogel- und Naturschutz in Bayern e.V. (LBV)</w:t>
      </w:r>
    </w:p>
    <w:p w14:paraId="6DF08955" w14:textId="77777777" w:rsidR="00F06692" w:rsidRDefault="00F06692" w:rsidP="00F06692">
      <w:pPr>
        <w:pStyle w:val="StandardWeb"/>
        <w:spacing w:before="240" w:beforeAutospacing="0" w:after="240" w:afterAutospacing="0"/>
      </w:pPr>
      <w:r>
        <w:rPr>
          <w:rFonts w:ascii="Calibri" w:hAnsi="Calibri" w:cs="Calibri"/>
          <w:color w:val="2F5496"/>
          <w:sz w:val="18"/>
          <w:szCs w:val="18"/>
        </w:rPr>
        <w:t>Bezirksgeschäftsstelle Niederbayern</w:t>
      </w:r>
    </w:p>
    <w:p w14:paraId="3FD17D83" w14:textId="77777777" w:rsidR="00F06692" w:rsidRDefault="00F06692" w:rsidP="00F06692">
      <w:pPr>
        <w:pStyle w:val="StandardWeb"/>
        <w:spacing w:before="240" w:beforeAutospacing="0" w:after="240" w:afterAutospacing="0"/>
      </w:pPr>
      <w:r>
        <w:rPr>
          <w:rFonts w:ascii="Calibri" w:hAnsi="Calibri" w:cs="Calibri"/>
          <w:color w:val="2F5496"/>
          <w:sz w:val="18"/>
          <w:szCs w:val="18"/>
        </w:rPr>
        <w:t>Bahnhofstr. 10, 94315 Straubing</w:t>
      </w:r>
    </w:p>
    <w:p w14:paraId="62C8D956" w14:textId="77777777" w:rsidR="00F06692" w:rsidRDefault="00F06692" w:rsidP="00F06692">
      <w:pPr>
        <w:pStyle w:val="StandardWeb"/>
        <w:spacing w:before="240" w:beforeAutospacing="0" w:after="240" w:afterAutospacing="0"/>
      </w:pPr>
      <w:r>
        <w:rPr>
          <w:rFonts w:ascii="Calibri" w:hAnsi="Calibri" w:cs="Calibri"/>
          <w:color w:val="2F5496"/>
          <w:sz w:val="10"/>
          <w:szCs w:val="10"/>
        </w:rPr>
        <w:t> </w:t>
      </w:r>
    </w:p>
    <w:p w14:paraId="4E46B4C6" w14:textId="77777777" w:rsidR="00F06692" w:rsidRDefault="00F06692" w:rsidP="00F06692">
      <w:pPr>
        <w:pStyle w:val="StandardWeb"/>
        <w:spacing w:before="240" w:beforeAutospacing="0" w:after="240" w:afterAutospacing="0"/>
      </w:pPr>
      <w:r>
        <w:rPr>
          <w:rFonts w:ascii="Calibri" w:hAnsi="Calibri" w:cs="Calibri"/>
          <w:sz w:val="22"/>
          <w:szCs w:val="22"/>
        </w:rPr>
        <w:t> </w:t>
      </w:r>
    </w:p>
    <w:p w14:paraId="0991E56D" w14:textId="77777777" w:rsidR="00F06692" w:rsidRDefault="00F06692" w:rsidP="00F06692">
      <w:pPr>
        <w:pStyle w:val="StandardWeb"/>
      </w:pPr>
      <w:hyperlink r:id="rId5" w:history="1">
        <w:r>
          <w:rPr>
            <w:rStyle w:val="Hyperlink"/>
            <w:rFonts w:ascii="Calibri" w:hAnsi="Calibri" w:cs="Calibri"/>
            <w:color w:val="467886"/>
            <w:sz w:val="22"/>
            <w:szCs w:val="22"/>
            <w:shd w:val="clear" w:color="auto" w:fill="FFFFFF"/>
          </w:rPr>
          <w:t>https://gebietsbetreuung.bayern/</w:t>
        </w:r>
      </w:hyperlink>
    </w:p>
    <w:p w14:paraId="3D1B43BD" w14:textId="77777777" w:rsidR="00F06692" w:rsidRDefault="00F06692" w:rsidP="00F06692">
      <w:pPr>
        <w:pStyle w:val="StandardWeb"/>
        <w:spacing w:before="240" w:beforeAutospacing="0" w:after="240" w:afterAutospacing="0"/>
      </w:pPr>
      <w:r>
        <w:rPr>
          <w:rFonts w:ascii="Calibri" w:hAnsi="Calibri" w:cs="Calibri"/>
          <w:b/>
          <w:bCs/>
          <w:i/>
          <w:iCs/>
          <w:color w:val="1F497D"/>
          <w:sz w:val="20"/>
          <w:szCs w:val="20"/>
        </w:rPr>
        <w:t>Die Gebietsbetreuung wird finanziert von:</w:t>
      </w:r>
    </w:p>
    <w:p w14:paraId="5A028BE4" w14:textId="7ED377A9" w:rsidR="00F06692" w:rsidRDefault="00F06692" w:rsidP="00F06692">
      <w:pPr>
        <w:pStyle w:val="StandardWeb"/>
        <w:spacing w:before="240" w:beforeAutospacing="0" w:after="240" w:afterAutospacing="0"/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AD38234" wp14:editId="4BA72932">
            <wp:extent cx="565150" cy="596900"/>
            <wp:effectExtent l="0" t="0" r="6350" b="0"/>
            <wp:docPr id="10778131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image_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0F36DEA8" wp14:editId="09B6FA26">
            <wp:extent cx="1384300" cy="590550"/>
            <wp:effectExtent l="0" t="0" r="0" b="0"/>
            <wp:docPr id="62101617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image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47089DBC" wp14:editId="7826F5F7">
            <wp:extent cx="635000" cy="571500"/>
            <wp:effectExtent l="0" t="0" r="0" b="0"/>
            <wp:docPr id="16004637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image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D88B0" w14:textId="77777777" w:rsidR="00F06692" w:rsidRDefault="00F06692" w:rsidP="00F06692">
      <w:pPr>
        <w:pStyle w:val="StandardWeb"/>
      </w:pPr>
      <w:hyperlink r:id="rId9" w:history="1">
        <w:r>
          <w:rPr>
            <w:rStyle w:val="Hyperlink"/>
            <w:sz w:val="18"/>
            <w:szCs w:val="18"/>
          </w:rPr>
          <w:t>Der LBV zeichnet mit dem Bayerischen Artenschutzzentrum wieder vogelfreundliche Gärten aus.</w:t>
        </w:r>
      </w:hyperlink>
      <w:r>
        <w:rPr>
          <w:sz w:val="18"/>
          <w:szCs w:val="18"/>
        </w:rPr>
        <w:t xml:space="preserve"> Für die neue Saison suchen wir noch Gartenjurymitglieder. Interesse? Ein Infoabend findet am 18.März statt. Alle Infos und Anmeldung: </w:t>
      </w:r>
      <w:hyperlink r:id="rId10" w:history="1">
        <w:r>
          <w:rPr>
            <w:rStyle w:val="Hyperlink"/>
            <w:sz w:val="18"/>
            <w:szCs w:val="18"/>
          </w:rPr>
          <w:t>www.vogelfreundlichergarten.de</w:t>
        </w:r>
      </w:hyperlink>
    </w:p>
    <w:p w14:paraId="13A791FF" w14:textId="77777777" w:rsidR="00F06692" w:rsidRDefault="00F06692"/>
    <w:sectPr w:rsidR="00F066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92"/>
    <w:rsid w:val="00856B95"/>
    <w:rsid w:val="00F0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F2C7"/>
  <w15:chartTrackingRefBased/>
  <w15:docId w15:val="{FEA6C4EA-B817-44CA-A0D7-6F0AB2D2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6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6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6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6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6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6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6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6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6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6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6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66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66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66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66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66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66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6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6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6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66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66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66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6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66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66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F06692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06692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smex-ctp.trendmicro.com:443/wis/clicktime/v1/query?url=https%3a%2f%2fgebietsbetreuung.bayern&amp;umid=aab06712-a67c-4219-a1fd-188622783257&amp;auth=8039fe96bad4f7564b1cda67ac771e9b6ae80eb4-27be7a2f178b56d3ef4b2048584aa50784bf67e8" TargetMode="External"/><Relationship Id="rId10" Type="http://schemas.openxmlformats.org/officeDocument/2006/relationships/hyperlink" Target="https://www.lbv.de/mitmachen/fuer-einsteiger/projekt-vogelfreundlicher-garten/?mtm_campaign=VofreuGa&amp;mtm_source=E-Mail-Footer&amp;mtm_medium=E-Mail" TargetMode="External"/><Relationship Id="rId4" Type="http://schemas.openxmlformats.org/officeDocument/2006/relationships/hyperlink" Target="mailto:bastian.thom@lbv.de" TargetMode="External"/><Relationship Id="rId9" Type="http://schemas.openxmlformats.org/officeDocument/2006/relationships/hyperlink" Target="https://www.lbv.de/mitmachen/fuer-einsteiger/projekt-vogelfreundlicher-garten/?mtm_campaign=VofreuGa&amp;mtm_source=E-Mail-Footer&amp;mtm_medium=E-Mai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Cordula Gunkel</dc:creator>
  <cp:keywords/>
  <dc:description/>
  <cp:lastModifiedBy>Cordula Gunkel</cp:lastModifiedBy>
  <cp:revision>1</cp:revision>
  <dcterms:created xsi:type="dcterms:W3CDTF">2026-03-17T11:48:00Z</dcterms:created>
  <dcterms:modified xsi:type="dcterms:W3CDTF">2026-03-17T11:49:00Z</dcterms:modified>
</cp:coreProperties>
</file>